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BF586" w14:textId="6D9C34F2" w:rsidR="00E37CD6" w:rsidRPr="00E37CD6" w:rsidRDefault="00E37CD6" w:rsidP="00E37CD6">
      <w:pPr>
        <w:rPr>
          <w:b/>
          <w:bCs/>
        </w:rPr>
      </w:pPr>
      <w:r w:rsidRPr="00E37CD6">
        <w:t>УТВЕРЖДАЮ</w:t>
      </w:r>
      <w:r w:rsidRPr="00E37CD6">
        <w:rPr>
          <w:b/>
          <w:bCs/>
        </w:rPr>
        <w:br/>
      </w:r>
      <w:r w:rsidR="009226AB" w:rsidRPr="006450D9">
        <w:rPr>
          <w:rFonts w:hAnsi="Times New Roman" w:cs="Times New Roman"/>
          <w:color w:val="000000"/>
          <w:sz w:val="24"/>
          <w:szCs w:val="24"/>
        </w:rPr>
        <w:t>Директор</w:t>
      </w:r>
      <w:r w:rsidR="009226AB" w:rsidRPr="006450D9">
        <w:br/>
      </w:r>
      <w:r w:rsidR="009226AB">
        <w:rPr>
          <w:rFonts w:hAnsi="Times New Roman" w:cs="Times New Roman"/>
          <w:color w:val="000000"/>
          <w:sz w:val="24"/>
          <w:szCs w:val="24"/>
        </w:rPr>
        <w:t>ООО</w:t>
      </w:r>
      <w:r w:rsidR="009226AB">
        <w:rPr>
          <w:rFonts w:hAnsi="Times New Roman" w:cs="Times New Roman"/>
          <w:color w:val="000000"/>
          <w:sz w:val="24"/>
          <w:szCs w:val="24"/>
        </w:rPr>
        <w:t xml:space="preserve"> </w:t>
      </w:r>
      <w:r w:rsidR="009226AB">
        <w:rPr>
          <w:rFonts w:hAnsi="Times New Roman" w:cs="Times New Roman"/>
          <w:color w:val="000000"/>
          <w:sz w:val="24"/>
          <w:szCs w:val="24"/>
        </w:rPr>
        <w:t>«Планета</w:t>
      </w:r>
      <w:r w:rsidR="009226AB">
        <w:rPr>
          <w:rFonts w:hAnsi="Times New Roman" w:cs="Times New Roman"/>
          <w:color w:val="000000"/>
          <w:sz w:val="24"/>
          <w:szCs w:val="24"/>
        </w:rPr>
        <w:t xml:space="preserve"> </w:t>
      </w:r>
      <w:r w:rsidR="009226AB">
        <w:rPr>
          <w:rFonts w:hAnsi="Times New Roman" w:cs="Times New Roman"/>
          <w:color w:val="000000"/>
          <w:sz w:val="24"/>
          <w:szCs w:val="24"/>
        </w:rPr>
        <w:t>«Сервис»</w:t>
      </w:r>
      <w:r w:rsidR="009226AB" w:rsidRPr="006450D9">
        <w:br/>
      </w:r>
      <w:r w:rsidR="009226AB" w:rsidRPr="006450D9">
        <w:rPr>
          <w:color w:val="000000"/>
        </w:rPr>
        <w:t>Низамутдинов Марат Надирович</w:t>
      </w:r>
      <w:r w:rsidR="009226AB" w:rsidRPr="006450D9">
        <w:br/>
      </w:r>
      <w:r w:rsidRPr="00E37CD6">
        <w:rPr>
          <w:b/>
          <w:bCs/>
        </w:rPr>
        <w:br/>
      </w:r>
      <w:hyperlink r:id="rId5" w:history="1">
        <w:r w:rsidR="007E377B" w:rsidRPr="007E377B">
          <w:rPr>
            <w:rStyle w:val="ac"/>
            <w:color w:val="000000" w:themeColor="text1"/>
            <w:u w:val="none"/>
          </w:rPr>
          <w:t>Валиахметова Азалия Айратовна</w:t>
        </w:r>
      </w:hyperlink>
      <w:r w:rsidRPr="00E37CD6">
        <w:br/>
        <w:t>«</w:t>
      </w:r>
      <w:r w:rsidR="007E377B">
        <w:t>31</w:t>
      </w:r>
      <w:r w:rsidRPr="00E37CD6">
        <w:t xml:space="preserve">» </w:t>
      </w:r>
      <w:r w:rsidR="0005294F">
        <w:t>октября</w:t>
      </w:r>
      <w:r w:rsidRPr="00E37CD6">
        <w:t xml:space="preserve"> 2025 г.</w:t>
      </w:r>
    </w:p>
    <w:p w14:paraId="64E70F36" w14:textId="77777777" w:rsidR="00E37CD6" w:rsidRPr="00E37CD6" w:rsidRDefault="00000000" w:rsidP="00E37CD6">
      <w:pPr>
        <w:rPr>
          <w:b/>
          <w:bCs/>
        </w:rPr>
      </w:pPr>
      <w:r>
        <w:rPr>
          <w:b/>
          <w:bCs/>
        </w:rPr>
        <w:pict w14:anchorId="3EC6F9D3">
          <v:rect id="_x0000_i1025" style="width:0;height:1.5pt" o:hralign="center" o:hrstd="t" o:hr="t" fillcolor="#a0a0a0" stroked="f"/>
        </w:pict>
      </w:r>
    </w:p>
    <w:p w14:paraId="0F3F7C49" w14:textId="77777777" w:rsidR="00E37CD6" w:rsidRPr="00E37CD6" w:rsidRDefault="00E37CD6" w:rsidP="00E37CD6">
      <w:pPr>
        <w:rPr>
          <w:b/>
          <w:bCs/>
        </w:rPr>
      </w:pPr>
      <w:r w:rsidRPr="00E37CD6">
        <w:rPr>
          <w:b/>
          <w:bCs/>
        </w:rPr>
        <w:t>РЕГЛАМЕНТ РАБОТЫ АССИСТЕНТА HR-МЕНЕДЖЕРА (УДАЛЁННАЯ ДОЛЖНОСТЬ)</w:t>
      </w:r>
    </w:p>
    <w:p w14:paraId="118FC50E" w14:textId="77777777" w:rsidR="00E37CD6" w:rsidRPr="00E37CD6" w:rsidRDefault="00E37CD6" w:rsidP="00E37CD6">
      <w:pPr>
        <w:rPr>
          <w:b/>
          <w:bCs/>
        </w:rPr>
      </w:pPr>
      <w:r w:rsidRPr="00E37CD6">
        <w:rPr>
          <w:b/>
          <w:bCs/>
        </w:rPr>
        <w:t>1. Общие положения</w:t>
      </w:r>
      <w:r w:rsidRPr="00E37CD6">
        <w:rPr>
          <w:b/>
          <w:bCs/>
        </w:rPr>
        <w:br/>
      </w:r>
      <w:r w:rsidRPr="00E37CD6">
        <w:t>1.1. Настоящий регламент определяет порядок и условия выполнения должностных обязанностей, требования к рабочему процессу, а также критерии оценки эффективности труда ассистента HR-менеджера.</w:t>
      </w:r>
      <w:r w:rsidRPr="00E37CD6">
        <w:br/>
        <w:t>1.2. Ассистент HR-менеджера подчиняется непосредственно HR-менеджеру или назначенному куратору.</w:t>
      </w:r>
      <w:r w:rsidRPr="00E37CD6">
        <w:br/>
        <w:t>1.3. Работа осуществляется в удалённом формате. Оформление происходит через Службу занятости.</w:t>
      </w:r>
    </w:p>
    <w:p w14:paraId="538756F8" w14:textId="77777777" w:rsidR="00E37CD6" w:rsidRPr="00E37CD6" w:rsidRDefault="00000000" w:rsidP="00E37CD6">
      <w:pPr>
        <w:rPr>
          <w:b/>
          <w:bCs/>
        </w:rPr>
      </w:pPr>
      <w:r>
        <w:rPr>
          <w:b/>
          <w:bCs/>
        </w:rPr>
        <w:pict w14:anchorId="726AFA14">
          <v:rect id="_x0000_i1026" style="width:0;height:1.5pt" o:hralign="center" o:hrstd="t" o:hr="t" fillcolor="#a0a0a0" stroked="f"/>
        </w:pict>
      </w:r>
    </w:p>
    <w:p w14:paraId="0A203A5E" w14:textId="5C4A1D59" w:rsidR="00E37CD6" w:rsidRPr="00E37CD6" w:rsidRDefault="00E37CD6" w:rsidP="00E37CD6">
      <w:pPr>
        <w:rPr>
          <w:b/>
          <w:bCs/>
        </w:rPr>
      </w:pPr>
      <w:r w:rsidRPr="00E37CD6">
        <w:rPr>
          <w:b/>
          <w:bCs/>
        </w:rPr>
        <w:t>2. Рабочее время и график</w:t>
      </w:r>
      <w:r w:rsidRPr="00E37CD6">
        <w:rPr>
          <w:b/>
          <w:bCs/>
        </w:rPr>
        <w:br/>
      </w:r>
      <w:r w:rsidRPr="00E37CD6">
        <w:t>2.1. Режим работы: 5/2</w:t>
      </w:r>
      <w:r w:rsidRPr="00E37CD6">
        <w:br/>
        <w:t>2.2. Рабочее время: с 09:00 до 18:00</w:t>
      </w:r>
      <w:r w:rsidR="0005294F">
        <w:t xml:space="preserve"> или с 10:00 до 19:00</w:t>
      </w:r>
      <w:r w:rsidRPr="00E37CD6">
        <w:t xml:space="preserve"> (включая перерыв на обед – 1 час)</w:t>
      </w:r>
      <w:r w:rsidRPr="00E37CD6">
        <w:br/>
        <w:t>2.3. Выходные дни: суббота, воскресенье, праздничные дни</w:t>
      </w:r>
      <w:r w:rsidRPr="00E37CD6">
        <w:br/>
        <w:t xml:space="preserve">2.4. Присутствие на утренней онлайн-планёрке </w:t>
      </w:r>
      <w:r>
        <w:t>с</w:t>
      </w:r>
      <w:r w:rsidRPr="00E37CD6">
        <w:t xml:space="preserve"> </w:t>
      </w:r>
      <w:r w:rsidR="007E377B">
        <w:t xml:space="preserve">руководителем </w:t>
      </w:r>
      <w:r w:rsidRPr="00E37CD6">
        <w:t>HR</w:t>
      </w:r>
      <w:r w:rsidR="007E377B">
        <w:t xml:space="preserve"> отдела</w:t>
      </w:r>
      <w:r>
        <w:t xml:space="preserve"> </w:t>
      </w:r>
      <w:r w:rsidRPr="00E37CD6">
        <w:t>(время согласуется индивидуально) — обязательно</w:t>
      </w:r>
    </w:p>
    <w:p w14:paraId="116BEC90" w14:textId="77777777" w:rsidR="00E37CD6" w:rsidRPr="00E37CD6" w:rsidRDefault="00000000" w:rsidP="00E37CD6">
      <w:pPr>
        <w:rPr>
          <w:b/>
          <w:bCs/>
        </w:rPr>
      </w:pPr>
      <w:r>
        <w:rPr>
          <w:b/>
          <w:bCs/>
        </w:rPr>
        <w:pict w14:anchorId="0D08B6B9">
          <v:rect id="_x0000_i1027" style="width:0;height:1.5pt" o:hralign="center" o:hrstd="t" o:hr="t" fillcolor="#a0a0a0" stroked="f"/>
        </w:pict>
      </w:r>
    </w:p>
    <w:p w14:paraId="745EFD91" w14:textId="77777777" w:rsidR="00E37CD6" w:rsidRPr="00E37CD6" w:rsidRDefault="00E37CD6" w:rsidP="00E37CD6">
      <w:r w:rsidRPr="00E37CD6">
        <w:rPr>
          <w:b/>
          <w:bCs/>
        </w:rPr>
        <w:t>3. Требования к оборудованию и условиям работы</w:t>
      </w:r>
      <w:r w:rsidRPr="00E37CD6">
        <w:rPr>
          <w:b/>
          <w:bCs/>
        </w:rPr>
        <w:br/>
      </w:r>
      <w:r w:rsidRPr="00E37CD6">
        <w:t>3.1. Обязательное наличие:</w:t>
      </w:r>
    </w:p>
    <w:p w14:paraId="7B3298C9" w14:textId="77777777" w:rsidR="00E37CD6" w:rsidRPr="00E37CD6" w:rsidRDefault="00E37CD6" w:rsidP="00E37CD6">
      <w:pPr>
        <w:numPr>
          <w:ilvl w:val="0"/>
          <w:numId w:val="6"/>
        </w:numPr>
      </w:pPr>
      <w:r w:rsidRPr="00E37CD6">
        <w:t>ПК/ноутбук с устойчивым интернет-соединением</w:t>
      </w:r>
    </w:p>
    <w:p w14:paraId="5F1C53A0" w14:textId="77777777" w:rsidR="00E37CD6" w:rsidRPr="00E37CD6" w:rsidRDefault="00E37CD6" w:rsidP="00E37CD6">
      <w:pPr>
        <w:numPr>
          <w:ilvl w:val="0"/>
          <w:numId w:val="6"/>
        </w:numPr>
      </w:pPr>
      <w:r w:rsidRPr="00E37CD6">
        <w:t>Гарнитура (наушники с микрофоном)</w:t>
      </w:r>
    </w:p>
    <w:p w14:paraId="5CC0FDA9" w14:textId="77777777" w:rsidR="00E37CD6" w:rsidRPr="00E37CD6" w:rsidRDefault="00E37CD6" w:rsidP="00E37CD6">
      <w:pPr>
        <w:numPr>
          <w:ilvl w:val="0"/>
          <w:numId w:val="6"/>
        </w:numPr>
      </w:pPr>
      <w:r w:rsidRPr="00E37CD6">
        <w:t>Тихое рабочее место</w:t>
      </w:r>
      <w:r w:rsidRPr="00E37CD6">
        <w:br/>
        <w:t>3.2. Рабочее место должно соответствовать требованиям по конфиденциальности обработки персональных данных</w:t>
      </w:r>
    </w:p>
    <w:p w14:paraId="72D022BE" w14:textId="77777777" w:rsidR="00E37CD6" w:rsidRPr="00E37CD6" w:rsidRDefault="00000000" w:rsidP="00E37CD6">
      <w:pPr>
        <w:rPr>
          <w:b/>
          <w:bCs/>
        </w:rPr>
      </w:pPr>
      <w:r>
        <w:rPr>
          <w:b/>
          <w:bCs/>
        </w:rPr>
        <w:pict w14:anchorId="22568896">
          <v:rect id="_x0000_i1028" style="width:0;height:1.5pt" o:hralign="center" o:hrstd="t" o:hr="t" fillcolor="#a0a0a0" stroked="f"/>
        </w:pict>
      </w:r>
    </w:p>
    <w:p w14:paraId="35D1D7DF" w14:textId="2807CD7E" w:rsidR="00E37CD6" w:rsidRPr="00E37CD6" w:rsidRDefault="00E37CD6" w:rsidP="00E37CD6">
      <w:r w:rsidRPr="00E37CD6">
        <w:rPr>
          <w:b/>
          <w:bCs/>
        </w:rPr>
        <w:t>4. Должностные обязанности</w:t>
      </w:r>
      <w:r w:rsidRPr="00E37CD6">
        <w:rPr>
          <w:b/>
          <w:bCs/>
        </w:rPr>
        <w:br/>
      </w:r>
      <w:r w:rsidRPr="00E37CD6">
        <w:t>Ассистент HR-менеджера обязан:</w:t>
      </w:r>
      <w:r w:rsidRPr="00E37CD6">
        <w:br/>
        <w:t>4.1. Осуществлять активный поиск кандидатов (включая размещение вакансий, отбор резюме)</w:t>
      </w:r>
      <w:r w:rsidRPr="00E37CD6">
        <w:br/>
        <w:t>4.2. Проводить не менее 20 успешных телефонных интервью в день</w:t>
      </w:r>
      <w:r w:rsidR="00041581">
        <w:t xml:space="preserve"> (успешным считается диалог от 60 секунд)</w:t>
      </w:r>
      <w:r w:rsidRPr="00E37CD6">
        <w:br/>
        <w:t>4.3. Осуществлять сопровождение новых сотрудников на этапе адаптации</w:t>
      </w:r>
      <w:r w:rsidRPr="00E37CD6">
        <w:br/>
        <w:t>4.4. Вести актуальную отчётность в утверждённых форматах (Google Таблицы, CRM)</w:t>
      </w:r>
      <w:r w:rsidRPr="00E37CD6">
        <w:br/>
        <w:t>4.5. Участвовать в планёрках, совещаниях, обучениях</w:t>
      </w:r>
      <w:r w:rsidRPr="00E37CD6">
        <w:br/>
        <w:t xml:space="preserve">4.6. Выполнять иные задачи по поручению </w:t>
      </w:r>
      <w:r w:rsidR="007E377B">
        <w:t>руководител</w:t>
      </w:r>
      <w:r w:rsidR="007E377B">
        <w:t>я</w:t>
      </w:r>
      <w:r w:rsidR="007E377B">
        <w:t xml:space="preserve"> </w:t>
      </w:r>
      <w:r w:rsidR="007E377B" w:rsidRPr="00E37CD6">
        <w:t>HR</w:t>
      </w:r>
      <w:r w:rsidR="007E377B">
        <w:t xml:space="preserve"> отдела</w:t>
      </w:r>
    </w:p>
    <w:p w14:paraId="4E5361CC" w14:textId="77777777" w:rsidR="00E37CD6" w:rsidRPr="00E37CD6" w:rsidRDefault="00000000" w:rsidP="00E37CD6">
      <w:pPr>
        <w:rPr>
          <w:b/>
          <w:bCs/>
        </w:rPr>
      </w:pPr>
      <w:r>
        <w:rPr>
          <w:b/>
          <w:bCs/>
        </w:rPr>
        <w:pict w14:anchorId="6CC2B0DD">
          <v:rect id="_x0000_i1029" style="width:0;height:1.5pt" o:hralign="center" o:hrstd="t" o:hr="t" fillcolor="#a0a0a0" stroked="f"/>
        </w:pict>
      </w:r>
    </w:p>
    <w:p w14:paraId="6FDBBC81" w14:textId="77777777" w:rsidR="00E37CD6" w:rsidRPr="00E37CD6" w:rsidRDefault="00E37CD6" w:rsidP="00E37CD6">
      <w:pPr>
        <w:rPr>
          <w:b/>
          <w:bCs/>
        </w:rPr>
      </w:pPr>
      <w:r w:rsidRPr="00E37CD6">
        <w:rPr>
          <w:b/>
          <w:bCs/>
        </w:rPr>
        <w:lastRenderedPageBreak/>
        <w:t>5. Обучение и адаптация</w:t>
      </w:r>
      <w:r w:rsidRPr="00E37CD6">
        <w:rPr>
          <w:b/>
          <w:bCs/>
        </w:rPr>
        <w:br/>
      </w:r>
      <w:r w:rsidRPr="00E37CD6">
        <w:t>5.1. Сотрудник проходит обязательное вводное обучение</w:t>
      </w:r>
      <w:r w:rsidRPr="00E37CD6">
        <w:br/>
        <w:t>5.2. На период испытательного срока (2 месяца) закрепляется наставник</w:t>
      </w:r>
      <w:r w:rsidRPr="00E37CD6">
        <w:br/>
        <w:t>5.3. Предусмотрены регулярные встречи с куратором и предоставление обратной связи</w:t>
      </w:r>
    </w:p>
    <w:p w14:paraId="5BDB8232" w14:textId="77777777" w:rsidR="00E37CD6" w:rsidRPr="00E37CD6" w:rsidRDefault="00000000" w:rsidP="00E37CD6">
      <w:pPr>
        <w:rPr>
          <w:b/>
          <w:bCs/>
        </w:rPr>
      </w:pPr>
      <w:r>
        <w:rPr>
          <w:b/>
          <w:bCs/>
        </w:rPr>
        <w:pict w14:anchorId="04080E57">
          <v:rect id="_x0000_i1030" style="width:0;height:1.5pt" o:hralign="center" o:hrstd="t" o:hr="t" fillcolor="#a0a0a0" stroked="f"/>
        </w:pict>
      </w:r>
    </w:p>
    <w:p w14:paraId="0F1E9035" w14:textId="77777777" w:rsidR="00E37CD6" w:rsidRPr="00E37CD6" w:rsidRDefault="00E37CD6" w:rsidP="00E37CD6">
      <w:r w:rsidRPr="00E37CD6">
        <w:rPr>
          <w:b/>
          <w:bCs/>
        </w:rPr>
        <w:t>6. Оплата труда и система мотивации</w:t>
      </w:r>
      <w:r w:rsidRPr="00E37CD6">
        <w:rPr>
          <w:b/>
          <w:bCs/>
        </w:rPr>
        <w:br/>
      </w:r>
      <w:r w:rsidRPr="00E37CD6">
        <w:t>6.1. Оклад: 35 000 рублей/мес. (фиксированный)</w:t>
      </w:r>
      <w:r w:rsidRPr="00E37CD6">
        <w:br/>
        <w:t>6.2. KPI-бонусы в период испытательного срока:</w:t>
      </w:r>
    </w:p>
    <w:p w14:paraId="63C4FF48" w14:textId="77777777" w:rsidR="00E37CD6" w:rsidRPr="00E37CD6" w:rsidRDefault="00E37CD6" w:rsidP="00E37CD6">
      <w:pPr>
        <w:numPr>
          <w:ilvl w:val="0"/>
          <w:numId w:val="7"/>
        </w:numPr>
      </w:pPr>
      <w:r w:rsidRPr="00E37CD6">
        <w:t>За каждую закрытую вакансию: 1500 руб.</w:t>
      </w:r>
    </w:p>
    <w:p w14:paraId="178258C2" w14:textId="77777777" w:rsidR="00E37CD6" w:rsidRPr="00E37CD6" w:rsidRDefault="00E37CD6" w:rsidP="00E37CD6">
      <w:pPr>
        <w:numPr>
          <w:ilvl w:val="0"/>
          <w:numId w:val="7"/>
        </w:numPr>
      </w:pPr>
      <w:r w:rsidRPr="00E37CD6">
        <w:t>При 5 закрытых вакансиях: 7500 руб./мес.</w:t>
      </w:r>
    </w:p>
    <w:p w14:paraId="7E93B7A8" w14:textId="593EE5A9" w:rsidR="00E37CD6" w:rsidRPr="00E37CD6" w:rsidRDefault="00E37CD6" w:rsidP="00E37CD6">
      <w:r w:rsidRPr="00E37CD6">
        <w:t>Итого возможный доход при выполнении плана:</w:t>
      </w:r>
      <w:r w:rsidRPr="00E37CD6">
        <w:br/>
        <w:t>4</w:t>
      </w:r>
      <w:r w:rsidR="0005294F">
        <w:t>2</w:t>
      </w:r>
      <w:r w:rsidRPr="00E37CD6">
        <w:t xml:space="preserve"> 500 рублей/мес.</w:t>
      </w:r>
    </w:p>
    <w:p w14:paraId="03F9962E" w14:textId="77777777" w:rsidR="00E37CD6" w:rsidRPr="00E37CD6" w:rsidRDefault="00000000" w:rsidP="00E37CD6">
      <w:pPr>
        <w:rPr>
          <w:b/>
          <w:bCs/>
        </w:rPr>
      </w:pPr>
      <w:r>
        <w:rPr>
          <w:b/>
          <w:bCs/>
        </w:rPr>
        <w:pict w14:anchorId="441AE36A">
          <v:rect id="_x0000_i1031" style="width:0;height:1.5pt" o:hralign="center" o:hrstd="t" o:hr="t" fillcolor="#a0a0a0" stroked="f"/>
        </w:pict>
      </w:r>
    </w:p>
    <w:p w14:paraId="190316CA" w14:textId="77777777" w:rsidR="00E37CD6" w:rsidRPr="00E37CD6" w:rsidRDefault="00E37CD6" w:rsidP="00E37CD6">
      <w:r w:rsidRPr="00E37CD6">
        <w:rPr>
          <w:b/>
          <w:bCs/>
        </w:rPr>
        <w:t>7. Оценка эффективности</w:t>
      </w:r>
      <w:r w:rsidRPr="00E37CD6">
        <w:rPr>
          <w:b/>
          <w:bCs/>
        </w:rPr>
        <w:br/>
      </w:r>
      <w:r w:rsidRPr="00E37CD6">
        <w:t>7.1. Показатели, по которым оценивается эффективность работы:</w:t>
      </w:r>
    </w:p>
    <w:p w14:paraId="268E0014" w14:textId="77777777" w:rsidR="00E37CD6" w:rsidRPr="00E37CD6" w:rsidRDefault="00E37CD6" w:rsidP="00E37CD6">
      <w:pPr>
        <w:numPr>
          <w:ilvl w:val="0"/>
          <w:numId w:val="8"/>
        </w:numPr>
      </w:pPr>
      <w:r w:rsidRPr="00E37CD6">
        <w:t>Количество совершённых звонков</w:t>
      </w:r>
    </w:p>
    <w:p w14:paraId="30A5B7B0" w14:textId="77777777" w:rsidR="00E37CD6" w:rsidRPr="00E37CD6" w:rsidRDefault="00E37CD6" w:rsidP="00E37CD6">
      <w:pPr>
        <w:numPr>
          <w:ilvl w:val="0"/>
          <w:numId w:val="8"/>
        </w:numPr>
      </w:pPr>
      <w:r w:rsidRPr="00E37CD6">
        <w:t>Количество закрытых вакансий</w:t>
      </w:r>
    </w:p>
    <w:p w14:paraId="6084AC28" w14:textId="77777777" w:rsidR="00E37CD6" w:rsidRPr="00E37CD6" w:rsidRDefault="00E37CD6" w:rsidP="00E37CD6">
      <w:pPr>
        <w:numPr>
          <w:ilvl w:val="0"/>
          <w:numId w:val="8"/>
        </w:numPr>
      </w:pPr>
      <w:r w:rsidRPr="00E37CD6">
        <w:t>Своевременность и точность отчётности</w:t>
      </w:r>
    </w:p>
    <w:p w14:paraId="5CCD76D6" w14:textId="49827AC8" w:rsidR="00E37CD6" w:rsidRPr="00E37CD6" w:rsidRDefault="00E37CD6" w:rsidP="00E37CD6">
      <w:pPr>
        <w:numPr>
          <w:ilvl w:val="0"/>
          <w:numId w:val="8"/>
        </w:numPr>
      </w:pPr>
      <w:r w:rsidRPr="00E37CD6">
        <w:t>Активность в коммуникациях и участие в обучении</w:t>
      </w:r>
      <w:r w:rsidRPr="00E37CD6">
        <w:br/>
        <w:t xml:space="preserve">7.2. Результаты ежемесячно анализируются </w:t>
      </w:r>
      <w:r w:rsidR="007E377B">
        <w:t xml:space="preserve">руководителем </w:t>
      </w:r>
      <w:r w:rsidR="007E377B" w:rsidRPr="00E37CD6">
        <w:t>HR</w:t>
      </w:r>
      <w:r w:rsidR="007E377B">
        <w:t xml:space="preserve"> отдела</w:t>
      </w:r>
    </w:p>
    <w:p w14:paraId="5154D6B1" w14:textId="77777777" w:rsidR="00E37CD6" w:rsidRPr="00E37CD6" w:rsidRDefault="00000000" w:rsidP="00E37CD6">
      <w:pPr>
        <w:rPr>
          <w:b/>
          <w:bCs/>
        </w:rPr>
      </w:pPr>
      <w:r>
        <w:rPr>
          <w:b/>
          <w:bCs/>
        </w:rPr>
        <w:pict w14:anchorId="5693421B">
          <v:rect id="_x0000_i1032" style="width:0;height:1.5pt" o:hralign="center" o:hrstd="t" o:hr="t" fillcolor="#a0a0a0" stroked="f"/>
        </w:pict>
      </w:r>
    </w:p>
    <w:p w14:paraId="3EBD342B" w14:textId="77777777" w:rsidR="00E37CD6" w:rsidRDefault="00E37CD6" w:rsidP="00E37CD6">
      <w:r w:rsidRPr="00E37CD6">
        <w:rPr>
          <w:b/>
          <w:bCs/>
        </w:rPr>
        <w:t>8. Заключительные положения</w:t>
      </w:r>
      <w:r w:rsidRPr="00E37CD6">
        <w:rPr>
          <w:b/>
          <w:bCs/>
        </w:rPr>
        <w:br/>
      </w:r>
      <w:r w:rsidRPr="00E37CD6">
        <w:t>8.1. Настоящий регламент вступает в силу с момента утверждения</w:t>
      </w:r>
      <w:r w:rsidRPr="00E37CD6">
        <w:br/>
        <w:t>8.2. Все изменения в регламент вносятся приказом и доводятся до сведения сотрудника под подпись</w:t>
      </w:r>
    </w:p>
    <w:p w14:paraId="6808799A" w14:textId="77777777" w:rsidR="0079360B" w:rsidRDefault="0079360B" w:rsidP="00E37CD6"/>
    <w:p w14:paraId="07501D6E" w14:textId="77777777" w:rsidR="0079360B" w:rsidRDefault="0079360B" w:rsidP="00E37CD6"/>
    <w:p w14:paraId="5240587E" w14:textId="52F8D7E9" w:rsidR="0079360B" w:rsidRDefault="0079360B" w:rsidP="00E37CD6">
      <w:r>
        <w:t>Подпись/Расшифровка: __________________ / ______________________________________</w:t>
      </w:r>
    </w:p>
    <w:p w14:paraId="73A600BA" w14:textId="35CA85D1" w:rsidR="0079360B" w:rsidRPr="00E37CD6" w:rsidRDefault="0079360B" w:rsidP="00E37CD6">
      <w:pPr>
        <w:rPr>
          <w:b/>
          <w:bCs/>
        </w:rPr>
      </w:pPr>
      <w:r>
        <w:t>Дата: _______________________</w:t>
      </w:r>
    </w:p>
    <w:p w14:paraId="5289695A" w14:textId="77777777" w:rsidR="004D35DF" w:rsidRPr="00E37CD6" w:rsidRDefault="004D35DF" w:rsidP="00E37CD6"/>
    <w:sectPr w:rsidR="004D35DF" w:rsidRPr="00E37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85B4D"/>
    <w:multiLevelType w:val="multilevel"/>
    <w:tmpl w:val="E28E1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0B00E0"/>
    <w:multiLevelType w:val="multilevel"/>
    <w:tmpl w:val="89A85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F77EB3"/>
    <w:multiLevelType w:val="multilevel"/>
    <w:tmpl w:val="DCBE09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F8817C0"/>
    <w:multiLevelType w:val="multilevel"/>
    <w:tmpl w:val="C4BCE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8BF02F2"/>
    <w:multiLevelType w:val="multilevel"/>
    <w:tmpl w:val="74869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C4E0328"/>
    <w:multiLevelType w:val="multilevel"/>
    <w:tmpl w:val="70167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2CF76FF"/>
    <w:multiLevelType w:val="multilevel"/>
    <w:tmpl w:val="CAE2C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7200AD2"/>
    <w:multiLevelType w:val="multilevel"/>
    <w:tmpl w:val="8E68A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312336">
    <w:abstractNumId w:val="1"/>
  </w:num>
  <w:num w:numId="2" w16cid:durableId="330446069">
    <w:abstractNumId w:val="2"/>
  </w:num>
  <w:num w:numId="3" w16cid:durableId="228082281">
    <w:abstractNumId w:val="6"/>
  </w:num>
  <w:num w:numId="4" w16cid:durableId="846478285">
    <w:abstractNumId w:val="0"/>
  </w:num>
  <w:num w:numId="5" w16cid:durableId="221139654">
    <w:abstractNumId w:val="7"/>
  </w:num>
  <w:num w:numId="6" w16cid:durableId="757211152">
    <w:abstractNumId w:val="3"/>
  </w:num>
  <w:num w:numId="7" w16cid:durableId="1467745932">
    <w:abstractNumId w:val="5"/>
  </w:num>
  <w:num w:numId="8" w16cid:durableId="14972600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36B"/>
    <w:rsid w:val="00041581"/>
    <w:rsid w:val="0005294F"/>
    <w:rsid w:val="00253EBA"/>
    <w:rsid w:val="004D35DF"/>
    <w:rsid w:val="006969AF"/>
    <w:rsid w:val="0079360B"/>
    <w:rsid w:val="007E377B"/>
    <w:rsid w:val="008505AB"/>
    <w:rsid w:val="009226AB"/>
    <w:rsid w:val="009A736B"/>
    <w:rsid w:val="00CB6798"/>
    <w:rsid w:val="00E37CD6"/>
    <w:rsid w:val="00E8738F"/>
    <w:rsid w:val="00F1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E891F"/>
  <w15:chartTrackingRefBased/>
  <w15:docId w15:val="{92C4ADBD-CF6D-499B-82AE-A598F5541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A73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73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736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73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736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73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73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73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73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736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A736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A736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A736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A736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A736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A736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A736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A736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A73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A73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A73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A73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A73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A736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A736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A736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A736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A736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A736B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7E377B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7E37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8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b24-m7u0cp.bitrix24.ru/crm/contact/details/17706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Katerina</dc:creator>
  <cp:keywords/>
  <dc:description/>
  <cp:lastModifiedBy>Katerina</cp:lastModifiedBy>
  <cp:revision>6</cp:revision>
  <dcterms:created xsi:type="dcterms:W3CDTF">2025-07-07T13:33:00Z</dcterms:created>
  <dcterms:modified xsi:type="dcterms:W3CDTF">2026-03-31T04:33:00Z</dcterms:modified>
</cp:coreProperties>
</file>